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Equivalent Fractions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Two fractions are equivalent if they are reducible to the same rational number.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E.g. 2/4 and 4/8 are equivalent since both represent the rational number 1/2.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This can be shown graphically: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drawing>
          <wp:inline distT="0" distB="0" distL="114300" distR="114300">
            <wp:extent cx="5269230" cy="1756410"/>
            <wp:effectExtent l="0" t="0" r="7620" b="15240"/>
            <wp:docPr id="1" name="Picture 1" descr="fra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raction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The following are all equivalent to 1/2.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1 x 2</w:t>
      </w:r>
      <w:r>
        <w:rPr>
          <w:rFonts w:ascii="Arial" w:hAnsi="Arial" w:cs="Arial"/>
        </w:rPr>
        <w:t xml:space="preserve">  =  </w:t>
      </w:r>
      <w:r>
        <w:rPr>
          <w:rFonts w:ascii="Arial" w:hAnsi="Arial" w:cs="Arial"/>
          <w:u w:val="single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1 x 3</w:t>
      </w:r>
      <w:r>
        <w:rPr>
          <w:rFonts w:ascii="Arial" w:hAnsi="Arial" w:cs="Arial"/>
        </w:rPr>
        <w:t xml:space="preserve">  =  </w:t>
      </w:r>
      <w:r>
        <w:rPr>
          <w:rFonts w:ascii="Arial" w:hAnsi="Arial" w:cs="Arial"/>
          <w:u w:val="single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1 x 5</w:t>
      </w:r>
      <w:r>
        <w:rPr>
          <w:rFonts w:ascii="Arial" w:hAnsi="Arial" w:cs="Arial"/>
        </w:rPr>
        <w:t xml:space="preserve">  =  </w:t>
      </w:r>
      <w:r>
        <w:rPr>
          <w:rFonts w:ascii="Arial" w:hAnsi="Arial" w:cs="Arial"/>
          <w:u w:val="single"/>
        </w:rPr>
        <w:t>5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 x 2      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 x 3      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 x 5     10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by multiplying (or dividing) the numerator and denominators by a whole number we obtain an equivalent fraction. Note that the numerators and denominators must always be whole numbers.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Try to reduce these fractions to their lowest possible terms: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(e.g. 4/8 reduces to 1/2)</w:t>
      </w:r>
    </w:p>
    <w:p>
      <w:pPr>
        <w:rPr>
          <w:rFonts w:ascii="Arial" w:hAnsi="Arial" w:cs="Arial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4" w:hRule="atLeast"/>
        </w:trPr>
        <w:tc>
          <w:tcPr>
            <w:tcW w:w="4261" w:type="dxa"/>
            <w:noWrap w:val="0"/>
            <w:vAlign w:val="top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3/6</w:t>
            </w:r>
          </w:p>
          <w:p>
            <w:pPr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5/15</w:t>
            </w:r>
          </w:p>
          <w:p>
            <w:pPr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6/24</w:t>
            </w:r>
          </w:p>
          <w:p>
            <w:pPr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2/42</w:t>
            </w:r>
          </w:p>
          <w:p>
            <w:pPr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2/18</w:t>
            </w:r>
          </w:p>
          <w:p>
            <w:pPr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4/10</w:t>
            </w:r>
          </w:p>
          <w:p>
            <w:pPr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8/28</w:t>
            </w:r>
          </w:p>
          <w:p>
            <w:pPr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12/20</w:t>
            </w:r>
          </w:p>
          <w:p>
            <w:pPr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6/9</w:t>
            </w:r>
          </w:p>
          <w:p>
            <w:pPr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20/35</w:t>
            </w:r>
          </w:p>
          <w:p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ind w:left="360"/>
              <w:rPr>
                <w:rFonts w:ascii="Arial" w:hAnsi="Arial" w:cs="Arial"/>
                <w:sz w:val="36"/>
                <w:szCs w:val="36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14/16</w:t>
            </w:r>
          </w:p>
          <w:p>
            <w:pPr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15/18</w:t>
            </w:r>
          </w:p>
          <w:p>
            <w:pPr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27/36</w:t>
            </w:r>
          </w:p>
          <w:p>
            <w:pPr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90/100</w:t>
            </w:r>
          </w:p>
          <w:p>
            <w:pPr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36/84</w:t>
            </w:r>
          </w:p>
          <w:p>
            <w:pPr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45/25</w:t>
            </w:r>
          </w:p>
          <w:p>
            <w:pPr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65/60</w:t>
            </w:r>
          </w:p>
          <w:p>
            <w:pPr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72/48</w:t>
            </w:r>
          </w:p>
          <w:p>
            <w:pPr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42/42</w:t>
            </w:r>
          </w:p>
          <w:p>
            <w:pPr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1008/24</w:t>
            </w:r>
          </w:p>
          <w:p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572A"/>
    <w:multiLevelType w:val="multilevel"/>
    <w:tmpl w:val="5C94572A"/>
    <w:lvl w:ilvl="0" w:tentative="0">
      <w:start w:val="1"/>
      <w:numFmt w:val="lowerRoman"/>
      <w:lvlText w:val="%1)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73"/>
    <w:rsid w:val="00091BB8"/>
    <w:rsid w:val="000A6757"/>
    <w:rsid w:val="006016E2"/>
    <w:rsid w:val="00B91099"/>
    <w:rsid w:val="00E02773"/>
    <w:rsid w:val="00E52C82"/>
    <w:rsid w:val="00E75E98"/>
    <w:rsid w:val="3BBB71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110</Words>
  <Characters>633</Characters>
  <Lines>5</Lines>
  <Paragraphs>1</Paragraphs>
  <TotalTime>0</TotalTime>
  <ScaleCrop>false</ScaleCrop>
  <LinksUpToDate>false</LinksUpToDate>
  <CharactersWithSpaces>742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2005-02-01T11:15:00Z</dcterms:created>
  <dc:creator>J.Treby</dc:creator>
  <cp:lastModifiedBy>mathssite.com</cp:lastModifiedBy>
  <cp:lastPrinted>2008-09-02T19:44:00Z</cp:lastPrinted>
  <dcterms:modified xsi:type="dcterms:W3CDTF">2019-04-12T21:40:45Z</dcterms:modified>
  <dc:title>Equivalent Fractions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